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CE30" w14:textId="3F6D6AED" w:rsidR="00182174" w:rsidRPr="0009382E" w:rsidRDefault="0009382E">
      <w:pPr>
        <w:rPr>
          <w:rFonts w:ascii="Arial" w:hAnsi="Arial" w:cs="Arial"/>
          <w:b/>
          <w:bCs/>
        </w:rPr>
      </w:pPr>
      <w:r w:rsidRPr="0009382E">
        <w:rPr>
          <w:rFonts w:ascii="Arial" w:hAnsi="Arial" w:cs="Arial"/>
          <w:b/>
          <w:bCs/>
        </w:rPr>
        <w:t>Introduction to Unity</w:t>
      </w:r>
      <w:r w:rsidR="00140709">
        <w:rPr>
          <w:rFonts w:ascii="Arial" w:hAnsi="Arial" w:cs="Arial"/>
          <w:b/>
          <w:bCs/>
        </w:rPr>
        <w:t>: Principle #2</w:t>
      </w:r>
    </w:p>
    <w:p w14:paraId="53E8C793" w14:textId="77777777" w:rsidR="00940E60" w:rsidRDefault="00940E60">
      <w:pPr>
        <w:rPr>
          <w:rFonts w:ascii="Arial" w:hAnsi="Arial" w:cs="Arial"/>
        </w:rPr>
      </w:pPr>
    </w:p>
    <w:p w14:paraId="243D3ED3" w14:textId="713F1FE0" w:rsidR="00940E60" w:rsidRDefault="00940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the </w:t>
      </w:r>
      <w:r w:rsidR="00F731FE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of five articles on the principles that shape our beliefs at Unity Spiritual Centre Ottawa.  </w:t>
      </w:r>
      <w:r w:rsidR="00A51328">
        <w:rPr>
          <w:rFonts w:ascii="Arial" w:hAnsi="Arial" w:cs="Arial"/>
        </w:rPr>
        <w:t>The principles were first written for the Unity movement, but they reflect the laws of the universe. They apply to everyone, all the time</w:t>
      </w:r>
      <w:r w:rsidR="00DE1A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also share </w:t>
      </w:r>
      <w:r w:rsidR="00DE1A42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beliefs</w:t>
      </w:r>
      <w:r w:rsidR="00DE1A42">
        <w:rPr>
          <w:rFonts w:ascii="Arial" w:hAnsi="Arial" w:cs="Arial"/>
        </w:rPr>
        <w:t xml:space="preserve"> in these </w:t>
      </w:r>
      <w:r w:rsidR="000F0830">
        <w:rPr>
          <w:rFonts w:ascii="Arial" w:hAnsi="Arial" w:cs="Arial"/>
        </w:rPr>
        <w:t xml:space="preserve">universal </w:t>
      </w:r>
      <w:r w:rsidR="00DE1A42">
        <w:rPr>
          <w:rFonts w:ascii="Arial" w:hAnsi="Arial" w:cs="Arial"/>
        </w:rPr>
        <w:t>principles</w:t>
      </w:r>
      <w:r>
        <w:rPr>
          <w:rFonts w:ascii="Arial" w:hAnsi="Arial" w:cs="Arial"/>
        </w:rPr>
        <w:t>,</w:t>
      </w:r>
      <w:r w:rsidR="00DE1A42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come join us.  </w:t>
      </w:r>
      <w:r w:rsidR="00CE63E8">
        <w:rPr>
          <w:rFonts w:ascii="Arial" w:hAnsi="Arial" w:cs="Arial"/>
        </w:rPr>
        <w:t>All are welcome.</w:t>
      </w:r>
    </w:p>
    <w:p w14:paraId="5C9FF81F" w14:textId="77777777" w:rsidR="00940E60" w:rsidRDefault="00940E60">
      <w:pPr>
        <w:rPr>
          <w:rFonts w:ascii="Arial" w:hAnsi="Arial" w:cs="Arial"/>
        </w:rPr>
      </w:pPr>
    </w:p>
    <w:p w14:paraId="7FFEA46F" w14:textId="46E3155A" w:rsidR="00940E60" w:rsidRDefault="00F73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Unity Principle </w:t>
      </w:r>
      <w:r w:rsidR="006C7F3E">
        <w:rPr>
          <w:rFonts w:ascii="Arial" w:hAnsi="Arial" w:cs="Arial"/>
        </w:rPr>
        <w:t>#</w:t>
      </w:r>
      <w:r>
        <w:rPr>
          <w:rFonts w:ascii="Arial" w:hAnsi="Arial" w:cs="Arial"/>
        </w:rPr>
        <w:t>1</w:t>
      </w:r>
      <w:r w:rsidR="00940E60">
        <w:rPr>
          <w:rFonts w:ascii="Arial" w:hAnsi="Arial" w:cs="Arial"/>
        </w:rPr>
        <w:t xml:space="preserve"> states that “</w:t>
      </w:r>
      <w:r w:rsidR="00A51328">
        <w:rPr>
          <w:rFonts w:ascii="Arial" w:hAnsi="Arial" w:cs="Arial"/>
        </w:rPr>
        <w:t xml:space="preserve">God </w:t>
      </w:r>
      <w:r>
        <w:rPr>
          <w:rFonts w:ascii="Arial" w:hAnsi="Arial" w:cs="Arial"/>
        </w:rPr>
        <w:t xml:space="preserve">– or All That Is, the Ultimate Reality, the Presence, Spirit, the Universe, </w:t>
      </w:r>
      <w:r w:rsidR="00E3623D">
        <w:rPr>
          <w:rFonts w:ascii="Arial" w:hAnsi="Arial" w:cs="Arial"/>
        </w:rPr>
        <w:t xml:space="preserve">the Divine, </w:t>
      </w:r>
      <w:r>
        <w:rPr>
          <w:rFonts w:ascii="Arial" w:hAnsi="Arial" w:cs="Arial"/>
        </w:rPr>
        <w:t xml:space="preserve">etc.-- </w:t>
      </w:r>
      <w:r w:rsidR="00A51328">
        <w:rPr>
          <w:rFonts w:ascii="Arial" w:hAnsi="Arial" w:cs="Arial"/>
        </w:rPr>
        <w:t xml:space="preserve">is </w:t>
      </w:r>
      <w:r w:rsidR="00A43C76">
        <w:rPr>
          <w:rFonts w:ascii="Arial" w:hAnsi="Arial" w:cs="Arial"/>
        </w:rPr>
        <w:t>Absolute Good, everywhere present</w:t>
      </w:r>
      <w:r w:rsidR="006C7F3E">
        <w:rPr>
          <w:rFonts w:ascii="Arial" w:hAnsi="Arial" w:cs="Arial"/>
        </w:rPr>
        <w:t>.</w:t>
      </w:r>
      <w:r w:rsidR="003A4F9D">
        <w:rPr>
          <w:rFonts w:ascii="Arial" w:hAnsi="Arial" w:cs="Arial"/>
        </w:rPr>
        <w:t>”</w:t>
      </w:r>
      <w:r w:rsidR="006C7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second Principle takes this idea further, stating that we are the expression of </w:t>
      </w:r>
      <w:r w:rsidR="00A96FA0">
        <w:rPr>
          <w:rFonts w:ascii="Arial" w:hAnsi="Arial" w:cs="Arial"/>
        </w:rPr>
        <w:t>the D</w:t>
      </w:r>
      <w:r w:rsidR="003A4F9D">
        <w:rPr>
          <w:rFonts w:ascii="Arial" w:hAnsi="Arial" w:cs="Arial"/>
        </w:rPr>
        <w:t>ivine</w:t>
      </w:r>
      <w:r>
        <w:rPr>
          <w:rFonts w:ascii="Arial" w:hAnsi="Arial" w:cs="Arial"/>
        </w:rPr>
        <w:t xml:space="preserve"> in human form.  </w:t>
      </w:r>
      <w:r w:rsidR="00E3623D">
        <w:rPr>
          <w:rFonts w:ascii="Arial" w:hAnsi="Arial" w:cs="Arial"/>
        </w:rPr>
        <w:t>Consider</w:t>
      </w:r>
      <w:r w:rsidR="006C7F3E">
        <w:rPr>
          <w:rFonts w:ascii="Arial" w:hAnsi="Arial" w:cs="Arial"/>
        </w:rPr>
        <w:t xml:space="preserve"> the analogy of</w:t>
      </w:r>
      <w:r w:rsidR="00E3623D">
        <w:rPr>
          <w:rFonts w:ascii="Arial" w:hAnsi="Arial" w:cs="Arial"/>
        </w:rPr>
        <w:t xml:space="preserve"> God as an ocean:</w:t>
      </w:r>
      <w:r>
        <w:rPr>
          <w:rFonts w:ascii="Arial" w:hAnsi="Arial" w:cs="Arial"/>
        </w:rPr>
        <w:t xml:space="preserve"> Principle #2 says that we are each an individual wave in that ocean. We are not the whole </w:t>
      </w:r>
      <w:proofErr w:type="gramStart"/>
      <w:r>
        <w:rPr>
          <w:rFonts w:ascii="Arial" w:hAnsi="Arial" w:cs="Arial"/>
        </w:rPr>
        <w:t>ocean</w:t>
      </w:r>
      <w:proofErr w:type="gramEnd"/>
      <w:r>
        <w:rPr>
          <w:rFonts w:ascii="Arial" w:hAnsi="Arial" w:cs="Arial"/>
        </w:rPr>
        <w:t xml:space="preserve"> but we are of the sa</w:t>
      </w:r>
      <w:r w:rsidR="00E3623D">
        <w:rPr>
          <w:rFonts w:ascii="Arial" w:hAnsi="Arial" w:cs="Arial"/>
        </w:rPr>
        <w:t>me composition and part of the D</w:t>
      </w:r>
      <w:r>
        <w:rPr>
          <w:rFonts w:ascii="Arial" w:hAnsi="Arial" w:cs="Arial"/>
        </w:rPr>
        <w:t>ivine (ocean) flow.</w:t>
      </w:r>
      <w:r w:rsidR="00E3623D">
        <w:rPr>
          <w:rFonts w:ascii="Arial" w:hAnsi="Arial" w:cs="Arial"/>
        </w:rPr>
        <w:t xml:space="preserve"> And, if the D</w:t>
      </w:r>
      <w:r w:rsidR="005B62FB">
        <w:rPr>
          <w:rFonts w:ascii="Arial" w:hAnsi="Arial" w:cs="Arial"/>
        </w:rPr>
        <w:t xml:space="preserve">ivine is good, </w:t>
      </w:r>
      <w:r w:rsidR="0062525B">
        <w:rPr>
          <w:rFonts w:ascii="Arial" w:hAnsi="Arial" w:cs="Arial"/>
        </w:rPr>
        <w:t xml:space="preserve">it naturally follows that </w:t>
      </w:r>
      <w:r w:rsidR="005B62FB">
        <w:rPr>
          <w:rFonts w:ascii="Arial" w:hAnsi="Arial" w:cs="Arial"/>
        </w:rPr>
        <w:t>we too are good.  You. Me. Everyone is good.</w:t>
      </w:r>
    </w:p>
    <w:p w14:paraId="5572482C" w14:textId="77777777" w:rsidR="006C7F3E" w:rsidRDefault="006C7F3E">
      <w:pPr>
        <w:rPr>
          <w:rFonts w:ascii="Arial" w:hAnsi="Arial" w:cs="Arial"/>
        </w:rPr>
      </w:pPr>
    </w:p>
    <w:p w14:paraId="23064649" w14:textId="7B88D388" w:rsidR="003A4F9D" w:rsidRDefault="00B5415A" w:rsidP="00A43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Taking it further, if we are expressions of </w:t>
      </w:r>
      <w:r w:rsidR="00E3623D">
        <w:rPr>
          <w:rFonts w:ascii="Arial" w:hAnsi="Arial" w:cs="Arial"/>
        </w:rPr>
        <w:t>the D</w:t>
      </w:r>
      <w:r w:rsidR="003A4F9D">
        <w:rPr>
          <w:rFonts w:ascii="Arial" w:hAnsi="Arial" w:cs="Arial"/>
        </w:rPr>
        <w:t>ivine</w:t>
      </w:r>
      <w:r>
        <w:rPr>
          <w:rFonts w:ascii="Arial" w:hAnsi="Arial" w:cs="Arial"/>
        </w:rPr>
        <w:t xml:space="preserve">, then we are, at our core, </w:t>
      </w:r>
      <w:r w:rsidR="00E3623D">
        <w:rPr>
          <w:rFonts w:ascii="Arial" w:hAnsi="Arial" w:cs="Arial"/>
        </w:rPr>
        <w:t>D</w:t>
      </w:r>
      <w:r w:rsidR="003A4F9D">
        <w:rPr>
          <w:rFonts w:ascii="Arial" w:hAnsi="Arial" w:cs="Arial"/>
        </w:rPr>
        <w:t>ivine</w:t>
      </w:r>
      <w:r>
        <w:rPr>
          <w:rFonts w:ascii="Arial" w:hAnsi="Arial" w:cs="Arial"/>
        </w:rPr>
        <w:t>.</w:t>
      </w:r>
      <w:r w:rsidR="00E3623D">
        <w:rPr>
          <w:rFonts w:ascii="Arial" w:hAnsi="Arial" w:cs="Arial"/>
        </w:rPr>
        <w:t xml:space="preserve"> Knowing we are D</w:t>
      </w:r>
      <w:r w:rsidR="003A4F9D">
        <w:rPr>
          <w:rFonts w:ascii="Arial" w:hAnsi="Arial" w:cs="Arial"/>
        </w:rPr>
        <w:t xml:space="preserve">ivine is where we can derive comfort, </w:t>
      </w:r>
      <w:proofErr w:type="gramStart"/>
      <w:r w:rsidR="003A4F9D">
        <w:rPr>
          <w:rFonts w:ascii="Arial" w:hAnsi="Arial" w:cs="Arial"/>
        </w:rPr>
        <w:t>guidance</w:t>
      </w:r>
      <w:proofErr w:type="gramEnd"/>
      <w:r w:rsidR="003A4F9D">
        <w:rPr>
          <w:rFonts w:ascii="Arial" w:hAnsi="Arial" w:cs="Arial"/>
        </w:rPr>
        <w:t xml:space="preserve"> and strength for this human experience. </w:t>
      </w:r>
      <w:r>
        <w:rPr>
          <w:rFonts w:ascii="Arial" w:hAnsi="Arial" w:cs="Arial"/>
        </w:rPr>
        <w:t xml:space="preserve"> </w:t>
      </w:r>
      <w:r w:rsidR="00A43C76">
        <w:rPr>
          <w:rFonts w:ascii="Arial" w:hAnsi="Arial" w:cs="Arial"/>
        </w:rPr>
        <w:t xml:space="preserve">In </w:t>
      </w:r>
      <w:r w:rsidR="00A43C76" w:rsidRPr="0021033C">
        <w:rPr>
          <w:rFonts w:ascii="Arial" w:hAnsi="Arial" w:cs="Arial"/>
          <w:i/>
          <w:iCs/>
        </w:rPr>
        <w:t>The Five Principles</w:t>
      </w:r>
      <w:r w:rsidR="00A43C76">
        <w:rPr>
          <w:rFonts w:ascii="Arial" w:hAnsi="Arial" w:cs="Arial"/>
        </w:rPr>
        <w:t xml:space="preserve">, author Ellen </w:t>
      </w:r>
      <w:proofErr w:type="spellStart"/>
      <w:r w:rsidR="00A43C76">
        <w:rPr>
          <w:rFonts w:ascii="Arial" w:hAnsi="Arial" w:cs="Arial"/>
        </w:rPr>
        <w:t>Debenport</w:t>
      </w:r>
      <w:proofErr w:type="spellEnd"/>
      <w:r w:rsidR="00A43C76">
        <w:rPr>
          <w:rFonts w:ascii="Arial" w:hAnsi="Arial" w:cs="Arial"/>
        </w:rPr>
        <w:t xml:space="preserve"> </w:t>
      </w:r>
      <w:r w:rsidR="003A4F9D">
        <w:rPr>
          <w:rFonts w:ascii="Arial" w:hAnsi="Arial" w:cs="Arial"/>
        </w:rPr>
        <w:t>claims that “this is the point of spiritual growth … making decisions from the Higher Self, loving with the unconditional a</w:t>
      </w:r>
      <w:r w:rsidR="00E3623D">
        <w:rPr>
          <w:rFonts w:ascii="Arial" w:hAnsi="Arial" w:cs="Arial"/>
        </w:rPr>
        <w:t>nd inexhaustible energy of the D</w:t>
      </w:r>
      <w:r w:rsidR="003A4F9D">
        <w:rPr>
          <w:rFonts w:ascii="Arial" w:hAnsi="Arial" w:cs="Arial"/>
        </w:rPr>
        <w:t>ivine, contributing to the well-being of the planet.”  Living from our divinity is to express fully who we really are.</w:t>
      </w:r>
      <w:r w:rsidR="002252DB">
        <w:rPr>
          <w:rFonts w:ascii="Arial" w:hAnsi="Arial" w:cs="Arial"/>
        </w:rPr>
        <w:t xml:space="preserve">  We do not have a soul; we </w:t>
      </w:r>
      <w:r w:rsidR="002252DB" w:rsidRPr="002252DB">
        <w:rPr>
          <w:rFonts w:ascii="Arial" w:hAnsi="Arial" w:cs="Arial"/>
          <w:i/>
        </w:rPr>
        <w:t>are</w:t>
      </w:r>
      <w:r w:rsidR="002252DB">
        <w:rPr>
          <w:rFonts w:ascii="Arial" w:hAnsi="Arial" w:cs="Arial"/>
        </w:rPr>
        <w:t xml:space="preserve"> a soul, a soul with a body and a personality to use in this earthly life to learn and to grow.</w:t>
      </w:r>
    </w:p>
    <w:p w14:paraId="52E37ACC" w14:textId="77777777" w:rsidR="003A4F9D" w:rsidRDefault="003A4F9D" w:rsidP="00A43C76">
      <w:pPr>
        <w:rPr>
          <w:rFonts w:ascii="Arial" w:hAnsi="Arial" w:cs="Arial"/>
        </w:rPr>
      </w:pPr>
    </w:p>
    <w:p w14:paraId="77CB756B" w14:textId="77777777" w:rsidR="009D4634" w:rsidRDefault="009D4634" w:rsidP="00A43C76">
      <w:pPr>
        <w:rPr>
          <w:rFonts w:ascii="Arial" w:hAnsi="Arial" w:cs="Arial"/>
        </w:rPr>
      </w:pPr>
    </w:p>
    <w:p w14:paraId="53648547" w14:textId="77777777" w:rsidR="00F768DB" w:rsidRPr="00940E60" w:rsidRDefault="00F768DB" w:rsidP="00A43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please see </w:t>
      </w:r>
      <w:hyperlink r:id="rId4" w:history="1">
        <w:r w:rsidRPr="00ED6BC0">
          <w:rPr>
            <w:rStyle w:val="Hyperlink"/>
            <w:rFonts w:ascii="Arial" w:hAnsi="Arial" w:cs="Arial"/>
          </w:rPr>
          <w:t>www.unityottawa.org</w:t>
        </w:r>
      </w:hyperlink>
      <w:r>
        <w:rPr>
          <w:rFonts w:ascii="Arial" w:hAnsi="Arial" w:cs="Arial"/>
        </w:rPr>
        <w:t xml:space="preserve">. </w:t>
      </w:r>
    </w:p>
    <w:sectPr w:rsidR="00F768DB" w:rsidRPr="00940E60" w:rsidSect="009B2D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0"/>
    <w:rsid w:val="0009382E"/>
    <w:rsid w:val="000F0830"/>
    <w:rsid w:val="00140709"/>
    <w:rsid w:val="00182174"/>
    <w:rsid w:val="001E57DA"/>
    <w:rsid w:val="0021033C"/>
    <w:rsid w:val="00223D91"/>
    <w:rsid w:val="002252DB"/>
    <w:rsid w:val="003270D8"/>
    <w:rsid w:val="003A4F9D"/>
    <w:rsid w:val="0040356F"/>
    <w:rsid w:val="005B62FB"/>
    <w:rsid w:val="0062525B"/>
    <w:rsid w:val="006C7F3E"/>
    <w:rsid w:val="00940E60"/>
    <w:rsid w:val="009B2D50"/>
    <w:rsid w:val="009D4634"/>
    <w:rsid w:val="00A43C76"/>
    <w:rsid w:val="00A51328"/>
    <w:rsid w:val="00A96FA0"/>
    <w:rsid w:val="00B5415A"/>
    <w:rsid w:val="00CE560D"/>
    <w:rsid w:val="00CE63E8"/>
    <w:rsid w:val="00DE1A42"/>
    <w:rsid w:val="00E3623D"/>
    <w:rsid w:val="00EE409C"/>
    <w:rsid w:val="00F45CBB"/>
    <w:rsid w:val="00F731FE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A63A9"/>
  <w14:defaultImageDpi w14:val="300"/>
  <w15:docId w15:val="{431C835C-8040-4FB7-AB1B-52C42BD5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1328"/>
  </w:style>
  <w:style w:type="character" w:styleId="Hyperlink">
    <w:name w:val="Hyperlink"/>
    <w:basedOn w:val="DefaultParagraphFont"/>
    <w:uiPriority w:val="99"/>
    <w:unhideWhenUsed/>
    <w:rsid w:val="00F768D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yotta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Martin</dc:creator>
  <cp:keywords/>
  <dc:description/>
  <cp:lastModifiedBy>Susan Hagar</cp:lastModifiedBy>
  <cp:revision>2</cp:revision>
  <cp:lastPrinted>2019-09-02T14:18:00Z</cp:lastPrinted>
  <dcterms:created xsi:type="dcterms:W3CDTF">2020-10-26T20:14:00Z</dcterms:created>
  <dcterms:modified xsi:type="dcterms:W3CDTF">2020-10-26T20:14:00Z</dcterms:modified>
  <cp:category/>
</cp:coreProperties>
</file>